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540C" w14:textId="4075B1F1" w:rsidR="00235EDC" w:rsidRDefault="00B74167">
      <w:r>
        <w:t xml:space="preserve">Regular Meeting          Village Hall        Wednesday, October 16, </w:t>
      </w:r>
      <w:proofErr w:type="gramStart"/>
      <w:r>
        <w:t>2024</w:t>
      </w:r>
      <w:proofErr w:type="gramEnd"/>
      <w:r>
        <w:t xml:space="preserve">         7:00 pm</w:t>
      </w:r>
    </w:p>
    <w:p w14:paraId="51C6A96D" w14:textId="77777777" w:rsidR="00B74167" w:rsidRDefault="00B74167"/>
    <w:p w14:paraId="43C43814" w14:textId="77777777" w:rsidR="00B74167" w:rsidRDefault="00B74167"/>
    <w:p w14:paraId="258A5DCF" w14:textId="1D2EEE9F" w:rsidR="00B74167" w:rsidRDefault="00B74167">
      <w:r>
        <w:t xml:space="preserve">The regular meeting of the Village Board opened with Acting Mayor Laura McMahon presiding. Village Trustees present were Roy Dean Dickey, Natalie Krause, Chris </w:t>
      </w:r>
      <w:proofErr w:type="spellStart"/>
      <w:r>
        <w:t>Klingeman</w:t>
      </w:r>
      <w:proofErr w:type="spellEnd"/>
      <w:r>
        <w:t xml:space="preserve">, and Bryan </w:t>
      </w:r>
      <w:proofErr w:type="spellStart"/>
      <w:r>
        <w:t>Bingel</w:t>
      </w:r>
      <w:proofErr w:type="spellEnd"/>
      <w:r>
        <w:t xml:space="preserve">. Todd </w:t>
      </w:r>
      <w:proofErr w:type="spellStart"/>
      <w:r>
        <w:t>Kinzel</w:t>
      </w:r>
      <w:proofErr w:type="spellEnd"/>
      <w:r>
        <w:t xml:space="preserve"> was absent.</w:t>
      </w:r>
    </w:p>
    <w:p w14:paraId="04D16063" w14:textId="77777777" w:rsidR="00B74167" w:rsidRDefault="00B74167"/>
    <w:p w14:paraId="0851135D" w14:textId="5DC9F9D4" w:rsidR="00B74167" w:rsidRDefault="00B74167">
      <w:r>
        <w:t>Visitors present were Mike Trotter-County Journal, Terry Bruckert-Village Attorney, Chad Easton-Village Administrator, Timothy Watson-SBA, and Joanne Edwards and Ronnie Edwards-</w:t>
      </w:r>
      <w:proofErr w:type="spellStart"/>
      <w:r>
        <w:t>Rednour</w:t>
      </w:r>
      <w:proofErr w:type="spellEnd"/>
      <w:r>
        <w:t xml:space="preserve"> Steel Erectors.</w:t>
      </w:r>
    </w:p>
    <w:p w14:paraId="2628B1B8" w14:textId="77777777" w:rsidR="00B74167" w:rsidRDefault="00B74167"/>
    <w:p w14:paraId="03009F7E" w14:textId="7972E893" w:rsidR="00B74167" w:rsidRDefault="00B74167">
      <w:r>
        <w:t>Acting Mayor Laura McMahon led the Pledge of Allegiance.</w:t>
      </w:r>
    </w:p>
    <w:p w14:paraId="6F42E344" w14:textId="77777777" w:rsidR="00B74167" w:rsidRDefault="00B74167"/>
    <w:p w14:paraId="798492E4" w14:textId="02451148" w:rsidR="00B74167" w:rsidRDefault="00B74167">
      <w:r>
        <w:t>A motion was made by Natalie and seconded by Bryan to approve the October 7, 2024, minutes. Motion passed. 5-ayes, 0-nayes, 1-absent (Todd).</w:t>
      </w:r>
    </w:p>
    <w:p w14:paraId="62762C5F" w14:textId="77777777" w:rsidR="00B74167" w:rsidRDefault="00B74167"/>
    <w:p w14:paraId="5CD85D14" w14:textId="1B2B4047" w:rsidR="00B74167" w:rsidRDefault="00B74167">
      <w:r>
        <w:t>A motion was made by Chris and seconded by Bryan to approve the Village Financial Report. Motion passed. 5-ayes, 0-nayes, 1-absent (Todd).</w:t>
      </w:r>
    </w:p>
    <w:p w14:paraId="70F55297" w14:textId="77777777" w:rsidR="00B74167" w:rsidRDefault="00B74167"/>
    <w:p w14:paraId="3E052513" w14:textId="3BC471B4" w:rsidR="00B74167" w:rsidRDefault="00B74167">
      <w:r>
        <w:t>No correspondence.</w:t>
      </w:r>
    </w:p>
    <w:p w14:paraId="236121F0" w14:textId="77777777" w:rsidR="00B74167" w:rsidRDefault="00B74167"/>
    <w:p w14:paraId="543C4D90" w14:textId="7527297A" w:rsidR="00B74167" w:rsidRDefault="00B74167">
      <w:r>
        <w:t>Acting Mayor Laura McMahon reported that Trunk or Treat will be October 25, 2024. The American Legion is having a Fall Festival at the Park with a Chili Cook Off, bags tournament, costume contest, food truck and Miranda Bury si</w:t>
      </w:r>
      <w:r w:rsidR="0046193E">
        <w:t>ng</w:t>
      </w:r>
      <w:r>
        <w:t>ing.</w:t>
      </w:r>
    </w:p>
    <w:p w14:paraId="18ABBB22" w14:textId="77777777" w:rsidR="00B74167" w:rsidRDefault="00B74167"/>
    <w:p w14:paraId="42DDBADA" w14:textId="46C5FA29" w:rsidR="00B74167" w:rsidRDefault="00B74167">
      <w:r>
        <w:t>Roy Dean had no report.</w:t>
      </w:r>
    </w:p>
    <w:p w14:paraId="038D108F" w14:textId="77777777" w:rsidR="00B74167" w:rsidRDefault="00B74167"/>
    <w:p w14:paraId="66C3EB37" w14:textId="2B60E497" w:rsidR="00B74167" w:rsidRDefault="00B74167">
      <w:r>
        <w:t>Natalie had no report.</w:t>
      </w:r>
    </w:p>
    <w:p w14:paraId="6AF31DD9" w14:textId="77777777" w:rsidR="00B74167" w:rsidRDefault="00B74167"/>
    <w:p w14:paraId="519543FD" w14:textId="2142AB55" w:rsidR="00B74167" w:rsidRDefault="00B74167">
      <w:r>
        <w:t xml:space="preserve">Chris reported that the Purple Heart sign will need board approval to be added to the brick sign by the old </w:t>
      </w:r>
      <w:proofErr w:type="spellStart"/>
      <w:r>
        <w:t>Riess</w:t>
      </w:r>
      <w:proofErr w:type="spellEnd"/>
      <w:r>
        <w:t xml:space="preserve"> Ford building. It has not been decided where to place the second sign.</w:t>
      </w:r>
    </w:p>
    <w:p w14:paraId="270D8B06" w14:textId="77777777" w:rsidR="00B74167" w:rsidRDefault="00B74167"/>
    <w:p w14:paraId="52DCAD64" w14:textId="34E793D9" w:rsidR="00B74167" w:rsidRDefault="00B74167">
      <w:r>
        <w:t>Bryan reported that he spoke with the Fire Chief and the new Fire House should be finished on October 28, 2024, and they should be ready to move in by the week after. The Fire District would like to meet to discuss the old city shed. They are having problems with Clearwave. The internet is not connected yet. Chad said that he has a contact he can give to the Fire Chief. A solution will need to be found for the dumpsters, yard waste and scrap metal behind the city shed because people are using the new Fire House entrance/exit located on Pinckneyville Road to access them.</w:t>
      </w:r>
    </w:p>
    <w:p w14:paraId="0DAA72F9" w14:textId="77777777" w:rsidR="002135EC" w:rsidRDefault="002135EC"/>
    <w:p w14:paraId="08E20EF5" w14:textId="4524F3DF" w:rsidR="002135EC" w:rsidRDefault="002135EC">
      <w:r>
        <w:t>Chad reported that we are staying under budget and in a better place than when we started the budget. The accountant will be here the 1</w:t>
      </w:r>
      <w:r w:rsidRPr="002135EC">
        <w:rPr>
          <w:vertAlign w:val="superscript"/>
        </w:rPr>
        <w:t>st</w:t>
      </w:r>
      <w:r>
        <w:t xml:space="preserve"> part of November. Main St. needs an overlay but before we can do this the Illinois law says that all sidewalks need to be ADA compliant. A grant will need to be completed for this. A grant was submitted for the retention pond. The decision if we get the grant will be decided at the December meeting of St. Clair County Board. Park grant will be due on November 22, 2024. Need to decide if the roof on Legion beer stand needs to be fixed or the concrete. Grant will not be enough to do both. Bids for the roof are around $24,000. It was agreed that the roof is in bad shape, but no decision was made yet on which to ask for. A date needs to be set to close on the </w:t>
      </w:r>
      <w:proofErr w:type="spellStart"/>
      <w:r>
        <w:t>Bollmeier</w:t>
      </w:r>
      <w:proofErr w:type="spellEnd"/>
      <w:r>
        <w:t xml:space="preserve"> property.</w:t>
      </w:r>
    </w:p>
    <w:p w14:paraId="36CBC3E3" w14:textId="5AD01CD2" w:rsidR="002135EC" w:rsidRDefault="002135EC">
      <w:r>
        <w:t>The new City shed will need to have some remodeling done to add break room and bathroom. Bids will be needed from general contractors. A new fence will need to be put up about 40ft out from old fence. They will use as much of the old fence as possible. The old paint shop will house the trash trucks. The city shed will need to be repainted and they could use the same guy who painted the First Responder shed. The new shed will need to look as good as the new Fire Station, so we don’t want to rush the remodel. The city currently has 6 months to vacate the old city shed from the time the Fire Station is complete for the old shed to be torn down, however the Fire District is wanting to meet to discuss the possibility of keeping the old city shed and rehabbing it to use as storage. This will save the city money and give us an opportunity to ask for more time to vacate the old city shed. Trash and debris will need to be moved to stop citizens from using Pinckneyville Rd to access them. Chad has not heard anything back from the County about the Storm Sirens. The IGD grant is due at the end of December. The EPA did a water inspection, and they want more stringent testing. They are wanting the chlorine level tested at the master meter and in 4 other places. We will need to purchase equipment for testing. All residents new water meters have been installed. Currently there are twelve plastic lines that do not read and will need to be replaced. The cost per line is about $64.00. After the first of the year the city workers will not have to read meters, and the readings will be more precise. The water tower loan will be paid off in 2027. This may not be the correct year without looking in the record for the exact date.</w:t>
      </w:r>
    </w:p>
    <w:p w14:paraId="59D38B4D" w14:textId="77777777" w:rsidR="00B74167" w:rsidRDefault="00B74167"/>
    <w:p w14:paraId="7B099BE3" w14:textId="77777777" w:rsidR="00B74167" w:rsidRDefault="00B74167"/>
    <w:p w14:paraId="4BF7E270" w14:textId="5F2CBA09" w:rsidR="00B74167" w:rsidRDefault="00B74167">
      <w:r>
        <w:t>Timothy Watson with the SBA spoke about the company he works for working in conjunction with FEMA for disasters declared in St. Clair County. They have 2 disaster sites. One is in Cahokia Heights and the other in Belleville. They can assist with los</w:t>
      </w:r>
      <w:r w:rsidR="00B1202A">
        <w:t>s</w:t>
      </w:r>
      <w:r>
        <w:t>es for businesses, vehicles, homeowners and non-profit. They can help financially with loss and damages from disasters. They offer low interest loans as well.</w:t>
      </w:r>
    </w:p>
    <w:p w14:paraId="653FA588" w14:textId="77777777" w:rsidR="00B74167" w:rsidRDefault="00B74167"/>
    <w:p w14:paraId="01573DA4" w14:textId="06FA5EA3" w:rsidR="00B74167" w:rsidRDefault="00B74167">
      <w:r>
        <w:t>Old Business:</w:t>
      </w:r>
    </w:p>
    <w:p w14:paraId="70E488DF" w14:textId="77777777" w:rsidR="00B74167" w:rsidRDefault="00B74167"/>
    <w:p w14:paraId="319F62D5" w14:textId="520D5F19" w:rsidR="00B74167" w:rsidRDefault="00B74167">
      <w:r>
        <w:t>Bob Heil sign has been finalized.</w:t>
      </w:r>
    </w:p>
    <w:p w14:paraId="14447495" w14:textId="77777777" w:rsidR="00B74167" w:rsidRDefault="00B74167"/>
    <w:p w14:paraId="2847F69F" w14:textId="41C8DC4A" w:rsidR="00B74167" w:rsidRDefault="00B74167">
      <w:r>
        <w:t>Nothing new to report with the Ordinances.</w:t>
      </w:r>
    </w:p>
    <w:p w14:paraId="1692ABC2" w14:textId="77777777" w:rsidR="00B74167" w:rsidRDefault="00B74167"/>
    <w:p w14:paraId="475304A7" w14:textId="25F27734" w:rsidR="00B74167" w:rsidRDefault="00B74167">
      <w:r>
        <w:t>New Business:</w:t>
      </w:r>
    </w:p>
    <w:p w14:paraId="1432E909" w14:textId="77777777" w:rsidR="00B74167" w:rsidRDefault="00B74167"/>
    <w:p w14:paraId="51373975" w14:textId="62988CD6" w:rsidR="00B74167" w:rsidRDefault="00B74167">
      <w:r>
        <w:t>A motion was made by Roy Dean and seconded by Natalie to approve a Meat Shoot on November 3, 2024, for the Marissa Meteor Shooting team at The Pour House Bar and Grill from 11:00 am-3:00 pm. Motion passed. 5-ayes, 0-nayes, 1-absent (Todd).</w:t>
      </w:r>
    </w:p>
    <w:p w14:paraId="25864DA0" w14:textId="77777777" w:rsidR="00B74167" w:rsidRDefault="00B74167"/>
    <w:p w14:paraId="7DDCC0A9" w14:textId="7B83B313" w:rsidR="00B74167" w:rsidRDefault="00B74167">
      <w:r>
        <w:t xml:space="preserve">Chelsea </w:t>
      </w:r>
      <w:proofErr w:type="spellStart"/>
      <w:r>
        <w:t>Luechtefeld</w:t>
      </w:r>
      <w:proofErr w:type="spellEnd"/>
      <w:r>
        <w:t xml:space="preserve"> sent a letter to the board relinquishing </w:t>
      </w:r>
      <w:r w:rsidR="00B1202A">
        <w:t>her</w:t>
      </w:r>
      <w:r>
        <w:t xml:space="preserve"> gaming license.</w:t>
      </w:r>
    </w:p>
    <w:p w14:paraId="08A01FC1" w14:textId="77777777" w:rsidR="00B74167" w:rsidRDefault="00B74167"/>
    <w:p w14:paraId="42414601" w14:textId="7AD7F950" w:rsidR="00B74167" w:rsidRDefault="00B74167">
      <w:r>
        <w:t xml:space="preserve">A motion was made by Natalie and seconded by Chris to approve Marc Jewell and Jody Baums request to change the liquor license at Liquor n More, LLC to Class B (2) Package </w:t>
      </w:r>
      <w:proofErr w:type="gramStart"/>
      <w:r>
        <w:t>with in</w:t>
      </w:r>
      <w:proofErr w:type="gramEnd"/>
      <w:r>
        <w:t xml:space="preserve"> store consumption. Motion passed with roll call as follows: Roy Dean-yes, Natalie-yes, Chris-yes, Bryan-yes, Laura-yes, Todd-absent.</w:t>
      </w:r>
      <w:r w:rsidR="00B1202A">
        <w:t xml:space="preserve"> </w:t>
      </w:r>
    </w:p>
    <w:p w14:paraId="4E131F79" w14:textId="77777777" w:rsidR="00B74167" w:rsidRDefault="00B74167"/>
    <w:p w14:paraId="1C441663" w14:textId="232519CB" w:rsidR="00B74167" w:rsidRDefault="00B74167">
      <w:r>
        <w:t xml:space="preserve">A motion was made by Bryan and seconded by Roy Dean to approve Marc Jewells request to </w:t>
      </w:r>
      <w:r w:rsidR="00B1202A">
        <w:t>expand</w:t>
      </w:r>
      <w:r>
        <w:t xml:space="preserve"> his business license at Liquor n More, LLC to add a gaming license. Motion passed with roll call as follows: Roy Dean-yes, Natalie-yes, Chris-no, Bryan-yes, Laura-yes, Todd absent.</w:t>
      </w:r>
      <w:r w:rsidR="00B1202A">
        <w:t xml:space="preserve"> </w:t>
      </w:r>
    </w:p>
    <w:p w14:paraId="14A0B408" w14:textId="77777777" w:rsidR="00B74167" w:rsidRDefault="00B74167"/>
    <w:p w14:paraId="251AC3B8" w14:textId="6296CBE8" w:rsidR="00B74167" w:rsidRDefault="00B74167">
      <w:r>
        <w:t>A motion was made by Chris and seconded by Natalie to approve a peddler’s application for JB’s Woodfire BBQ food truck on October 19, 2024, from 2pm-11pm for the Marissa Fall festival at the South Park. Motion passed with roll call as follows: Roy Dean-yes, Natalie-yes, Chris-yes, Bryan-yes, Laura-yes, Todd-absent.</w:t>
      </w:r>
    </w:p>
    <w:p w14:paraId="3FC56C89" w14:textId="77777777" w:rsidR="00B74167" w:rsidRDefault="00B74167"/>
    <w:p w14:paraId="50B0439F" w14:textId="60F6C7E8" w:rsidR="00B74167" w:rsidRDefault="00B74167">
      <w:r>
        <w:t xml:space="preserve">A motion was made by Chris and seconded by Natalie to approve a business license for </w:t>
      </w:r>
      <w:proofErr w:type="spellStart"/>
      <w:r>
        <w:t>Rednour</w:t>
      </w:r>
      <w:proofErr w:type="spellEnd"/>
      <w:r>
        <w:t xml:space="preserve"> Steel Erectors, Inc at 768 State Route 13. Joanne Edwards asked what permits were needed with the city. Chad explained to her that the Village was only a collector for St. Clair County, and she could come and get copy of the scale of the permit cost during business hours. Bryan asked what kind of activities would be in the building. Joanne said it would be offices and welding in the back. Bryan inquired if the lights would remain on all the time. Joanne said that she has contacted Ameren about changing all the lights to LED and it would depend on how much the monthly cost would be. Motion passed with roll call as follows: Roy Dean-yes, Natalie-yes, Chris-yes, Bryan-yes, Laura-yes, Todd-absent. </w:t>
      </w:r>
    </w:p>
    <w:p w14:paraId="5A8A4465" w14:textId="77777777" w:rsidR="00B74167" w:rsidRDefault="00B74167"/>
    <w:p w14:paraId="04FB061D" w14:textId="4759C4C8" w:rsidR="00B74167" w:rsidRDefault="00B74167">
      <w:r>
        <w:t>A motion was made at 8:05pm by Natalie and seconded by Chris to enter Executive session for Personnel and 2C11 Probable or Imminent Litigation. Motion passed with roll call as follows: Roy Dean-yes, Natalie-yes, Chris-yes, Bryan-yes, Laura-yes, Todd-absent.</w:t>
      </w:r>
    </w:p>
    <w:p w14:paraId="6B303A35" w14:textId="77777777" w:rsidR="00B74167" w:rsidRDefault="00B74167"/>
    <w:p w14:paraId="13CB584F" w14:textId="51361634" w:rsidR="00B74167" w:rsidRDefault="00B74167">
      <w:r>
        <w:t>A motion was made by Natalie and seconded by Chris to end Executive session and enter regular session at 8:44pm. Motion passed with roll call as follows: Roy Dean-yes, Natalie-yes, Chris-yes, Bryan-yes, Laura-yes, Todd-absent.</w:t>
      </w:r>
    </w:p>
    <w:p w14:paraId="214D8839" w14:textId="77777777" w:rsidR="00B74167" w:rsidRDefault="00B74167"/>
    <w:p w14:paraId="77CDC222" w14:textId="5E6B7F7B" w:rsidR="00B74167" w:rsidRDefault="00B74167">
      <w:r>
        <w:t>A motion was made by Bryan and seconded by Roy Dean to adjourn at 8:47 pm. Motion passed. 5-ayes, 0-nayes, 1-absent (Todd).</w:t>
      </w:r>
    </w:p>
    <w:sectPr w:rsidR="00B74167"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67"/>
    <w:rsid w:val="002135EC"/>
    <w:rsid w:val="00235EDC"/>
    <w:rsid w:val="0046193E"/>
    <w:rsid w:val="004C7BE0"/>
    <w:rsid w:val="008507BD"/>
    <w:rsid w:val="009B2FA2"/>
    <w:rsid w:val="00B1202A"/>
    <w:rsid w:val="00B245F0"/>
    <w:rsid w:val="00B7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677FCC"/>
  <w15:chartTrackingRefBased/>
  <w15:docId w15:val="{18F7BFC6-B089-FE46-AD69-DD4E4BF4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1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1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1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1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1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1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1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1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1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1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1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1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1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1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1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167"/>
    <w:rPr>
      <w:rFonts w:eastAsiaTheme="majorEastAsia" w:cstheme="majorBidi"/>
      <w:color w:val="272727" w:themeColor="text1" w:themeTint="D8"/>
    </w:rPr>
  </w:style>
  <w:style w:type="paragraph" w:styleId="Title">
    <w:name w:val="Title"/>
    <w:basedOn w:val="Normal"/>
    <w:next w:val="Normal"/>
    <w:link w:val="TitleChar"/>
    <w:uiPriority w:val="10"/>
    <w:qFormat/>
    <w:rsid w:val="00B741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1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1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1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1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4167"/>
    <w:rPr>
      <w:i/>
      <w:iCs/>
      <w:color w:val="404040" w:themeColor="text1" w:themeTint="BF"/>
    </w:rPr>
  </w:style>
  <w:style w:type="paragraph" w:styleId="ListParagraph">
    <w:name w:val="List Paragraph"/>
    <w:basedOn w:val="Normal"/>
    <w:uiPriority w:val="34"/>
    <w:qFormat/>
    <w:rsid w:val="00B74167"/>
    <w:pPr>
      <w:ind w:left="720"/>
      <w:contextualSpacing/>
    </w:pPr>
  </w:style>
  <w:style w:type="character" w:styleId="IntenseEmphasis">
    <w:name w:val="Intense Emphasis"/>
    <w:basedOn w:val="DefaultParagraphFont"/>
    <w:uiPriority w:val="21"/>
    <w:qFormat/>
    <w:rsid w:val="00B74167"/>
    <w:rPr>
      <w:i/>
      <w:iCs/>
      <w:color w:val="0F4761" w:themeColor="accent1" w:themeShade="BF"/>
    </w:rPr>
  </w:style>
  <w:style w:type="paragraph" w:styleId="IntenseQuote">
    <w:name w:val="Intense Quote"/>
    <w:basedOn w:val="Normal"/>
    <w:next w:val="Normal"/>
    <w:link w:val="IntenseQuoteChar"/>
    <w:uiPriority w:val="30"/>
    <w:qFormat/>
    <w:rsid w:val="00B74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167"/>
    <w:rPr>
      <w:i/>
      <w:iCs/>
      <w:color w:val="0F4761" w:themeColor="accent1" w:themeShade="BF"/>
    </w:rPr>
  </w:style>
  <w:style w:type="character" w:styleId="IntenseReference">
    <w:name w:val="Intense Reference"/>
    <w:basedOn w:val="DefaultParagraphFont"/>
    <w:uiPriority w:val="32"/>
    <w:qFormat/>
    <w:rsid w:val="00B741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1139</Words>
  <Characters>6495</Characters>
  <Application>Microsoft Office Word</Application>
  <DocSecurity>0</DocSecurity>
  <Lines>54</Lines>
  <Paragraphs>15</Paragraphs>
  <ScaleCrop>false</ScaleCrop>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2024-10-30T12:34:00Z</dcterms:created>
  <dcterms:modified xsi:type="dcterms:W3CDTF">2024-10-30T12:34:00Z</dcterms:modified>
</cp:coreProperties>
</file>