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4466" w14:textId="0E072768" w:rsidR="00235EDC" w:rsidRDefault="007509E8">
      <w:r>
        <w:t xml:space="preserve">Regular meeting          Village Hall               Monday, October 7, </w:t>
      </w:r>
      <w:proofErr w:type="gramStart"/>
      <w:r>
        <w:t>2024</w:t>
      </w:r>
      <w:proofErr w:type="gramEnd"/>
      <w:r>
        <w:t xml:space="preserve">           7:00pm</w:t>
      </w:r>
    </w:p>
    <w:p w14:paraId="0E115D54" w14:textId="77777777" w:rsidR="007509E8" w:rsidRDefault="007509E8"/>
    <w:p w14:paraId="772CAD4B" w14:textId="77777777" w:rsidR="007509E8" w:rsidRDefault="007509E8"/>
    <w:p w14:paraId="2A124AC5" w14:textId="20CCBA7E" w:rsidR="007509E8" w:rsidRDefault="007509E8">
      <w:r>
        <w:t>The regular meeting of the Village board opened with Acting Mayor Laura McMahon presiding. Village Trustees prese</w:t>
      </w:r>
      <w:r w:rsidR="00A6319D">
        <w:t>nt</w:t>
      </w:r>
      <w:r>
        <w:t xml:space="preserve"> were as follows: Roy Dean Dickey, Chris </w:t>
      </w:r>
      <w:proofErr w:type="spellStart"/>
      <w:r>
        <w:t>Klingeman</w:t>
      </w:r>
      <w:proofErr w:type="spellEnd"/>
      <w:r>
        <w:t xml:space="preserve"> and Bryan </w:t>
      </w:r>
      <w:proofErr w:type="spellStart"/>
      <w:r>
        <w:t>Bingel</w:t>
      </w:r>
      <w:proofErr w:type="spellEnd"/>
      <w:r>
        <w:t xml:space="preserve">. Natalie Krause and Todd </w:t>
      </w:r>
      <w:proofErr w:type="spellStart"/>
      <w:r>
        <w:t>Kinzel</w:t>
      </w:r>
      <w:proofErr w:type="spellEnd"/>
      <w:r>
        <w:t xml:space="preserve"> were absent.</w:t>
      </w:r>
    </w:p>
    <w:p w14:paraId="0625112B" w14:textId="77777777" w:rsidR="007509E8" w:rsidRDefault="007509E8"/>
    <w:p w14:paraId="260DF312" w14:textId="15E556CF" w:rsidR="007509E8" w:rsidRDefault="007509E8">
      <w:r>
        <w:t xml:space="preserve">Visitors present were Charlie </w:t>
      </w:r>
      <w:proofErr w:type="spellStart"/>
      <w:r>
        <w:t>Heyl</w:t>
      </w:r>
      <w:proofErr w:type="spellEnd"/>
      <w:r>
        <w:t xml:space="preserve">-Building &amp; Zoning, John </w:t>
      </w:r>
      <w:proofErr w:type="spellStart"/>
      <w:r>
        <w:t>Dagner</w:t>
      </w:r>
      <w:proofErr w:type="spellEnd"/>
      <w:r>
        <w:t>, Jerry Cross and Mike Trotter-County Journal.</w:t>
      </w:r>
    </w:p>
    <w:p w14:paraId="240C4F55" w14:textId="77777777" w:rsidR="007509E8" w:rsidRDefault="007509E8"/>
    <w:p w14:paraId="0F2329AA" w14:textId="7C846700" w:rsidR="007509E8" w:rsidRDefault="007509E8">
      <w:r>
        <w:t>Acting Mayor Laura McMahon led the Pledge of Allegiance.</w:t>
      </w:r>
    </w:p>
    <w:p w14:paraId="38A28917" w14:textId="77777777" w:rsidR="007509E8" w:rsidRDefault="007509E8"/>
    <w:p w14:paraId="0544A84B" w14:textId="38DD9C7C" w:rsidR="007509E8" w:rsidRDefault="007509E8">
      <w:r>
        <w:t>A motion was made by Bryan and seconded by Chris to approve the Special meeting minutes on September 17, 2024. Motion passed. 4-ayes, 0-nayes, 2-absent (Natalie &amp; Todd).</w:t>
      </w:r>
    </w:p>
    <w:p w14:paraId="6E160C8E" w14:textId="77777777" w:rsidR="007509E8" w:rsidRDefault="007509E8"/>
    <w:p w14:paraId="423F547F" w14:textId="1C26BCA3" w:rsidR="007509E8" w:rsidRDefault="007509E8">
      <w:r>
        <w:t>A motion was made by Chris and seconded by Bryan to approve the September 26, 2024, Personnel meeting minutes. Motion passed. 4-ayes, 0-nayes, 2-absent (Natalie &amp; Todd).</w:t>
      </w:r>
    </w:p>
    <w:p w14:paraId="75E0C2B2" w14:textId="77777777" w:rsidR="007509E8" w:rsidRDefault="007509E8"/>
    <w:p w14:paraId="217B7A7D" w14:textId="5A5603C4" w:rsidR="007509E8" w:rsidRDefault="007509E8">
      <w:r>
        <w:t xml:space="preserve">A motion was made by Chris and seconded by Roy Dean to approve the regular meeting minutes on September 18, 2024. Motion passed. 4-ayes, 0-nayes, 2-absent (Natalie &amp; Todd). </w:t>
      </w:r>
    </w:p>
    <w:p w14:paraId="6A77B233" w14:textId="77777777" w:rsidR="007509E8" w:rsidRDefault="007509E8"/>
    <w:p w14:paraId="418B6579" w14:textId="5A44ADC4" w:rsidR="007509E8" w:rsidRDefault="007509E8">
      <w:r>
        <w:t>Acting Mayor Laura McMahon reported that the sign on County Line 18 has been painted. Letters from citizens explaining how they have been affected by the flood are needed to send in with the Federal Grant asking for funds for the retention pond. Teresa Holloway and Sara Adams will need to be contacted to get letters from since they were not at the meeting.</w:t>
      </w:r>
    </w:p>
    <w:p w14:paraId="6474822F" w14:textId="77777777" w:rsidR="007509E8" w:rsidRDefault="007509E8"/>
    <w:p w14:paraId="491CED01" w14:textId="0A4850B8" w:rsidR="007509E8" w:rsidRDefault="007509E8">
      <w:r>
        <w:t xml:space="preserve">Committee </w:t>
      </w:r>
      <w:r w:rsidR="00A6319D">
        <w:t>Reports</w:t>
      </w:r>
      <w:r>
        <w:t>:</w:t>
      </w:r>
    </w:p>
    <w:p w14:paraId="42146865" w14:textId="77777777" w:rsidR="007509E8" w:rsidRDefault="007509E8"/>
    <w:p w14:paraId="23E3A537" w14:textId="102CDECB" w:rsidR="007509E8" w:rsidRDefault="007509E8">
      <w:r>
        <w:t>Roy Dean had no report.</w:t>
      </w:r>
    </w:p>
    <w:p w14:paraId="58E25621" w14:textId="77777777" w:rsidR="007509E8" w:rsidRDefault="007509E8"/>
    <w:p w14:paraId="2150B34B" w14:textId="60E17A2C" w:rsidR="007509E8" w:rsidRDefault="007509E8">
      <w:r>
        <w:t>Chris reported that he met with Tom Cheetham to get the new sign formatted and Tom will give them the registration key as soon as he gets it.</w:t>
      </w:r>
    </w:p>
    <w:p w14:paraId="661F7927" w14:textId="77777777" w:rsidR="007509E8" w:rsidRDefault="007509E8"/>
    <w:p w14:paraId="6CFABF1B" w14:textId="4EB859AA" w:rsidR="007509E8" w:rsidRDefault="007509E8">
      <w:r>
        <w:t>Bryan had no report.</w:t>
      </w:r>
    </w:p>
    <w:p w14:paraId="1B500840" w14:textId="454309F8" w:rsidR="007509E8" w:rsidRDefault="007509E8"/>
    <w:p w14:paraId="7F6DE67C" w14:textId="1B599DEB" w:rsidR="007509E8" w:rsidRDefault="007509E8">
      <w:r>
        <w:t xml:space="preserve">Laura reported that Yard of the Month was given to the Green family at 710 N Hamilton. Laura and Natalie got together and decide that they </w:t>
      </w:r>
      <w:r w:rsidR="00A6319D">
        <w:t>need</w:t>
      </w:r>
      <w:r>
        <w:t xml:space="preserve"> to get with Justin to tear down the skate ramps at the South Park.</w:t>
      </w:r>
    </w:p>
    <w:p w14:paraId="0AF5A5DE" w14:textId="77777777" w:rsidR="007509E8" w:rsidRDefault="007509E8"/>
    <w:p w14:paraId="5E0DA4C1" w14:textId="3EE811D4" w:rsidR="007509E8" w:rsidRDefault="007509E8">
      <w:r>
        <w:t xml:space="preserve">Charlie </w:t>
      </w:r>
      <w:proofErr w:type="spellStart"/>
      <w:r>
        <w:t>Heyl</w:t>
      </w:r>
      <w:proofErr w:type="spellEnd"/>
      <w:r>
        <w:t xml:space="preserve"> approved the following permits: Nina Osborn a premade 6’ panel fence at 701 S. Main and Mark Behrens a 4’ X 4” freestanding sign at 1201 N. Main. Charlie said he has issued about 2 occupancy permits a week. He always has them to clean the yards up before moving in.</w:t>
      </w:r>
    </w:p>
    <w:p w14:paraId="7FA82F9A" w14:textId="77777777" w:rsidR="007509E8" w:rsidRDefault="007509E8"/>
    <w:p w14:paraId="4AD4184F" w14:textId="5CEDA51E" w:rsidR="007509E8" w:rsidRDefault="007509E8">
      <w:r>
        <w:t>Citizens wishing to speak:</w:t>
      </w:r>
    </w:p>
    <w:p w14:paraId="09663865" w14:textId="77777777" w:rsidR="007509E8" w:rsidRDefault="007509E8"/>
    <w:p w14:paraId="36125EDB" w14:textId="434CFFAA" w:rsidR="007509E8" w:rsidRDefault="007509E8">
      <w:r>
        <w:t xml:space="preserve">John </w:t>
      </w:r>
      <w:proofErr w:type="spellStart"/>
      <w:r>
        <w:t>Dagner</w:t>
      </w:r>
      <w:proofErr w:type="spellEnd"/>
      <w:r>
        <w:t xml:space="preserve"> </w:t>
      </w:r>
      <w:r w:rsidR="00A6319D">
        <w:t>voiced his opinion about the grant for the Skate Park and it only lasting 3 years.</w:t>
      </w:r>
      <w:r>
        <w:t xml:space="preserve">  Was it because of lack of funds to fix it or because </w:t>
      </w:r>
      <w:r w:rsidR="00A6319D">
        <w:t>it was being vandalized</w:t>
      </w:r>
      <w:r>
        <w:t xml:space="preserve">. John </w:t>
      </w:r>
      <w:r w:rsidR="00A6319D">
        <w:t xml:space="preserve">also voiced his opinion about the property purchased at the 4-way stop and does not believe it was a good </w:t>
      </w:r>
      <w:proofErr w:type="spellStart"/>
      <w:proofErr w:type="gramStart"/>
      <w:r w:rsidR="00A6319D">
        <w:t>purchase.</w:t>
      </w:r>
      <w:r>
        <w:t>John</w:t>
      </w:r>
      <w:proofErr w:type="spellEnd"/>
      <w:proofErr w:type="gramEnd"/>
      <w:r>
        <w:t xml:space="preserve"> said that he has been coming to the meeting for a year and wants to know how we operate without a finance committee meeting.</w:t>
      </w:r>
    </w:p>
    <w:p w14:paraId="446C45D8" w14:textId="77777777" w:rsidR="007509E8" w:rsidRDefault="007509E8"/>
    <w:p w14:paraId="529B5AF3" w14:textId="2AF1E3BD" w:rsidR="007509E8" w:rsidRDefault="007509E8">
      <w:r>
        <w:t xml:space="preserve">Jerry Cross </w:t>
      </w:r>
      <w:r w:rsidR="00A6319D">
        <w:t>asked if</w:t>
      </w:r>
      <w:r>
        <w:t xml:space="preserve"> Chad Easton still the </w:t>
      </w:r>
      <w:r w:rsidR="00A6319D">
        <w:t xml:space="preserve">does the </w:t>
      </w:r>
      <w:r>
        <w:t xml:space="preserve">negotiations with Waste </w:t>
      </w:r>
      <w:r w:rsidR="00A6319D">
        <w:t xml:space="preserve">Management. Jerry’s opinion is that who their new hire is does not look good. </w:t>
      </w:r>
      <w:r>
        <w:t>Laura told Jerry that Waste called her directly to ask about a person to hire.</w:t>
      </w:r>
    </w:p>
    <w:p w14:paraId="75EE2043" w14:textId="77777777" w:rsidR="007509E8" w:rsidRDefault="007509E8"/>
    <w:p w14:paraId="22F82F3B" w14:textId="11DFF3AC" w:rsidR="007509E8" w:rsidRDefault="007509E8">
      <w:r>
        <w:t>Old Business:</w:t>
      </w:r>
    </w:p>
    <w:p w14:paraId="5C91D5B1" w14:textId="77777777" w:rsidR="007509E8" w:rsidRDefault="007509E8"/>
    <w:p w14:paraId="13FF9826" w14:textId="332778DB" w:rsidR="007509E8" w:rsidRDefault="007509E8">
      <w:r>
        <w:t>Steve Hodges- Historical Society purchased a sign for Bob Heil. The cost was $563.0</w:t>
      </w:r>
      <w:r w:rsidR="00F00968">
        <w:t>3</w:t>
      </w:r>
      <w:r>
        <w:t xml:space="preserve">. Previously the Village had agreed to split the cost of the sign. A motion was made by Chris and seconded by Laura to pay the Historical Society $281.52. Motion did not pass. </w:t>
      </w:r>
      <w:r w:rsidR="00A6319D">
        <w:t>There were some concerns with the design of the sign.</w:t>
      </w:r>
      <w:r>
        <w:t>2-ayes</w:t>
      </w:r>
      <w:r w:rsidR="00A6319D">
        <w:t xml:space="preserve"> (Laura &amp; Chris)</w:t>
      </w:r>
      <w:r>
        <w:t>, 2-nayes</w:t>
      </w:r>
      <w:r w:rsidR="00A6319D">
        <w:t xml:space="preserve"> (Roy Dean &amp; Bryan)</w:t>
      </w:r>
      <w:r>
        <w:t>, 2-absent (Natalie &amp; Todd).</w:t>
      </w:r>
    </w:p>
    <w:p w14:paraId="3E93721E" w14:textId="77777777" w:rsidR="007509E8" w:rsidRDefault="007509E8"/>
    <w:p w14:paraId="0C2758D9" w14:textId="0507D702" w:rsidR="007509E8" w:rsidRDefault="007509E8">
      <w:r>
        <w:t>There are no new Ordinance updates.</w:t>
      </w:r>
    </w:p>
    <w:p w14:paraId="01FE3396" w14:textId="77777777" w:rsidR="007509E8" w:rsidRDefault="007509E8"/>
    <w:p w14:paraId="62B85E46" w14:textId="14D8B24F" w:rsidR="007509E8" w:rsidRDefault="007509E8" w:rsidP="007509E8">
      <w:r>
        <w:t>A motion was made by Roy Dean and seconded by Chris to approve the renewal of the following Liquor Licenses: Pour House, Dhara One, Inc., Casey’s General Store, Gateway Gaming, B-</w:t>
      </w:r>
      <w:proofErr w:type="spellStart"/>
      <w:r>
        <w:t>Jewelled</w:t>
      </w:r>
      <w:proofErr w:type="spellEnd"/>
      <w:r>
        <w:t>, American Legion Post 172, Liquor and More and Triple Crown Partners I LLC. DBA Insiders. Motion passed with roll call as follows: Roy Dean-yes, Todd-absent, Chris-yes, Bryan-yes, Laura-yes, Natalie was absent.</w:t>
      </w:r>
    </w:p>
    <w:p w14:paraId="40B9807E" w14:textId="77777777" w:rsidR="007509E8" w:rsidRDefault="007509E8" w:rsidP="007509E8"/>
    <w:p w14:paraId="6F3CB718" w14:textId="2B634673" w:rsidR="007509E8" w:rsidRDefault="007509E8" w:rsidP="007509E8">
      <w:r>
        <w:t>A motion was made by Chris and seconded by Bryan to approve turkeys for employees for Thanksgiving. Motion passed. 4-ayes, 0-nayes, 2-absent (Natalie &amp; Todd).</w:t>
      </w:r>
    </w:p>
    <w:p w14:paraId="7EC6720C" w14:textId="77777777" w:rsidR="007509E8" w:rsidRDefault="007509E8" w:rsidP="007509E8"/>
    <w:p w14:paraId="54F0BEE1" w14:textId="4B3DF4D7" w:rsidR="00F00968" w:rsidRDefault="00F00968" w:rsidP="007509E8">
      <w:r>
        <w:t>A motion was made by Chris and seconded by Roy Dean to approve hams for employees for Christmas. Motion passed. 4-ayes, 0-nayes, 2-absent (Natalie &amp; Todd).</w:t>
      </w:r>
    </w:p>
    <w:p w14:paraId="066A66CB" w14:textId="77777777" w:rsidR="00F00968" w:rsidRDefault="00F00968" w:rsidP="007509E8"/>
    <w:p w14:paraId="1367FBE8" w14:textId="40659DD2" w:rsidR="00F00968" w:rsidRDefault="00F00968" w:rsidP="007509E8">
      <w:r>
        <w:t xml:space="preserve"> A discussion was had about possibly giving a sweatshirt or gift card to the First Responders. </w:t>
      </w:r>
      <w:r w:rsidRPr="00F00968">
        <w:t xml:space="preserve"> </w:t>
      </w:r>
      <w:r>
        <w:t>W</w:t>
      </w:r>
      <w:r w:rsidR="00A6319D">
        <w:t>hat kind of gift card would they give</w:t>
      </w:r>
      <w:r>
        <w:t>. A motion was made by Roy Dean and seconded by Chris to give hams to First Responders for Christmas. Motion passed. 4-ayes, 0-nayes, 2-absent (Natalie &amp; Todd).</w:t>
      </w:r>
    </w:p>
    <w:p w14:paraId="43D47B20" w14:textId="77777777" w:rsidR="00F00968" w:rsidRDefault="00F00968" w:rsidP="007509E8"/>
    <w:p w14:paraId="743ECFAF" w14:textId="2560AB12" w:rsidR="00F00968" w:rsidRDefault="00F00968" w:rsidP="007509E8">
      <w:r>
        <w:t xml:space="preserve">Marc Jewell and Chelsea </w:t>
      </w:r>
      <w:proofErr w:type="spellStart"/>
      <w:r>
        <w:t>Luechtefeld</w:t>
      </w:r>
      <w:proofErr w:type="spellEnd"/>
      <w:r>
        <w:t xml:space="preserve"> have sent in plans to combine Gateway Gaming and Liquor and More. They would like a new gaming license since Gateway Gaming is a sole proprietorship and the gaming license can’t be moved to a new address with the partnership plans. Chris says that it sets a bad precedent since they had told Jay Patel he couldn’t have a second gaming license. Jay was told he could get on a list for a gaming license when one came available, but he needed to get his plans to the Village to get on the list. Jay has never given any plans to the Village for a second gaming license. Bryan said that they will be combining 2 businesses into 1 not getting another license. Laura says that she needs to let hers go and then get a plan to the Village and get on a list for a gaming license. First come first serve would be the fairest way to decide.</w:t>
      </w:r>
    </w:p>
    <w:p w14:paraId="09C88443" w14:textId="77777777" w:rsidR="00F00968" w:rsidRDefault="00F00968" w:rsidP="007509E8"/>
    <w:p w14:paraId="03F94C47" w14:textId="0B40BAC3" w:rsidR="00F00968" w:rsidRDefault="00F00968" w:rsidP="007509E8">
      <w:r>
        <w:t>A motion was made by Bryan and seconded by Roy Dean to enter Executive session for Personnel at 7:25 pm. Motion passed with roll call as follows: Roy Dean-yes, Chris-yes, Bryan-yes, Laura-yes, Todd-absent, Natalie-absent.</w:t>
      </w:r>
    </w:p>
    <w:p w14:paraId="2C130B7A" w14:textId="77777777" w:rsidR="00F00968" w:rsidRDefault="00F00968" w:rsidP="007509E8"/>
    <w:p w14:paraId="02AC2811" w14:textId="77777777" w:rsidR="00F00968" w:rsidRDefault="00F00968" w:rsidP="00F00968">
      <w:r>
        <w:t>A motion was made by Bryan and seconded by Roy Dean to end Executive session and enter regular session at 7:55pm. Motion passed with roll call as follows: Roy Dean-yes, Chris-yes, Bryan-yes, Laura-yes, Todd-absent, Natalie-absent.</w:t>
      </w:r>
    </w:p>
    <w:p w14:paraId="6E707EEC" w14:textId="77777777" w:rsidR="00F00968" w:rsidRDefault="00F00968" w:rsidP="00F00968"/>
    <w:p w14:paraId="6E5126DC" w14:textId="09920B7A" w:rsidR="00F00968" w:rsidRDefault="00F00968" w:rsidP="00F00968">
      <w:r>
        <w:t>A motion was made by Roy Dean and seconded by Bryan to adjourn at 7:55pm. Motion passed. 4-ayes, 0-nayes, 2-absent (Natalie &amp; Todd).</w:t>
      </w:r>
    </w:p>
    <w:p w14:paraId="6F848179" w14:textId="2189D2AB" w:rsidR="00F00968" w:rsidRDefault="00F00968" w:rsidP="007509E8"/>
    <w:p w14:paraId="083AD274" w14:textId="77777777" w:rsidR="00F00968" w:rsidRDefault="00F00968" w:rsidP="007509E8"/>
    <w:p w14:paraId="7AD3DFD0" w14:textId="77777777" w:rsidR="00F00968" w:rsidRDefault="00F00968" w:rsidP="007509E8"/>
    <w:p w14:paraId="3A838271" w14:textId="77777777" w:rsidR="007509E8" w:rsidRDefault="007509E8" w:rsidP="007509E8"/>
    <w:p w14:paraId="76DEF70B" w14:textId="77777777" w:rsidR="007509E8" w:rsidRDefault="007509E8"/>
    <w:p w14:paraId="2A220A2D" w14:textId="77777777" w:rsidR="007509E8" w:rsidRDefault="007509E8"/>
    <w:p w14:paraId="05261D64" w14:textId="77777777" w:rsidR="007509E8" w:rsidRDefault="007509E8"/>
    <w:p w14:paraId="23A53F8B" w14:textId="77777777" w:rsidR="007509E8" w:rsidRDefault="007509E8"/>
    <w:p w14:paraId="6E15FF57" w14:textId="77777777" w:rsidR="007509E8" w:rsidRDefault="007509E8"/>
    <w:p w14:paraId="1C62DF8F" w14:textId="77777777" w:rsidR="007509E8" w:rsidRDefault="007509E8"/>
    <w:p w14:paraId="3253C842" w14:textId="77777777" w:rsidR="007509E8" w:rsidRDefault="007509E8"/>
    <w:p w14:paraId="2EF743C4" w14:textId="77777777" w:rsidR="007509E8" w:rsidRDefault="007509E8"/>
    <w:p w14:paraId="239EB3E6" w14:textId="77777777" w:rsidR="007509E8" w:rsidRDefault="007509E8"/>
    <w:p w14:paraId="7E2BFB55" w14:textId="77777777" w:rsidR="007509E8" w:rsidRDefault="007509E8"/>
    <w:p w14:paraId="1157A9F0" w14:textId="77777777" w:rsidR="007509E8" w:rsidRDefault="007509E8"/>
    <w:sectPr w:rsidR="007509E8"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E8"/>
    <w:rsid w:val="00235EDC"/>
    <w:rsid w:val="004C7BE0"/>
    <w:rsid w:val="007509E8"/>
    <w:rsid w:val="008507BD"/>
    <w:rsid w:val="009B2FA2"/>
    <w:rsid w:val="00A6319D"/>
    <w:rsid w:val="00B245F0"/>
    <w:rsid w:val="00F0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40D2E"/>
  <w15:chartTrackingRefBased/>
  <w15:docId w15:val="{DA16EC70-6300-874D-9549-0A874597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9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9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9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9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9E8"/>
    <w:rPr>
      <w:rFonts w:eastAsiaTheme="majorEastAsia" w:cstheme="majorBidi"/>
      <w:color w:val="272727" w:themeColor="text1" w:themeTint="D8"/>
    </w:rPr>
  </w:style>
  <w:style w:type="paragraph" w:styleId="Title">
    <w:name w:val="Title"/>
    <w:basedOn w:val="Normal"/>
    <w:next w:val="Normal"/>
    <w:link w:val="TitleChar"/>
    <w:uiPriority w:val="10"/>
    <w:qFormat/>
    <w:rsid w:val="007509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9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9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09E8"/>
    <w:rPr>
      <w:i/>
      <w:iCs/>
      <w:color w:val="404040" w:themeColor="text1" w:themeTint="BF"/>
    </w:rPr>
  </w:style>
  <w:style w:type="paragraph" w:styleId="ListParagraph">
    <w:name w:val="List Paragraph"/>
    <w:basedOn w:val="Normal"/>
    <w:uiPriority w:val="34"/>
    <w:qFormat/>
    <w:rsid w:val="007509E8"/>
    <w:pPr>
      <w:ind w:left="720"/>
      <w:contextualSpacing/>
    </w:pPr>
  </w:style>
  <w:style w:type="character" w:styleId="IntenseEmphasis">
    <w:name w:val="Intense Emphasis"/>
    <w:basedOn w:val="DefaultParagraphFont"/>
    <w:uiPriority w:val="21"/>
    <w:qFormat/>
    <w:rsid w:val="007509E8"/>
    <w:rPr>
      <w:i/>
      <w:iCs/>
      <w:color w:val="0F4761" w:themeColor="accent1" w:themeShade="BF"/>
    </w:rPr>
  </w:style>
  <w:style w:type="paragraph" w:styleId="IntenseQuote">
    <w:name w:val="Intense Quote"/>
    <w:basedOn w:val="Normal"/>
    <w:next w:val="Normal"/>
    <w:link w:val="IntenseQuoteChar"/>
    <w:uiPriority w:val="30"/>
    <w:qFormat/>
    <w:rsid w:val="00750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9E8"/>
    <w:rPr>
      <w:i/>
      <w:iCs/>
      <w:color w:val="0F4761" w:themeColor="accent1" w:themeShade="BF"/>
    </w:rPr>
  </w:style>
  <w:style w:type="character" w:styleId="IntenseReference">
    <w:name w:val="Intense Reference"/>
    <w:basedOn w:val="DefaultParagraphFont"/>
    <w:uiPriority w:val="32"/>
    <w:qFormat/>
    <w:rsid w:val="00750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2024-10-10T18:06:00Z</dcterms:created>
  <dcterms:modified xsi:type="dcterms:W3CDTF">2024-10-10T18:06:00Z</dcterms:modified>
</cp:coreProperties>
</file>