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1FE84" w14:textId="4B4AD892" w:rsidR="00235EDC" w:rsidRDefault="00725AA6">
      <w:r>
        <w:t xml:space="preserve">Special Meeting       Wednesday, November 13, </w:t>
      </w:r>
      <w:proofErr w:type="gramStart"/>
      <w:r>
        <w:t>2024</w:t>
      </w:r>
      <w:proofErr w:type="gramEnd"/>
      <w:r>
        <w:t xml:space="preserve">       Village Hall       7:00pm</w:t>
      </w:r>
    </w:p>
    <w:p w14:paraId="28E564E9" w14:textId="77777777" w:rsidR="00725AA6" w:rsidRDefault="00725AA6"/>
    <w:p w14:paraId="2333D93C" w14:textId="3DEBA7F2" w:rsidR="00725AA6" w:rsidRDefault="00725AA6">
      <w:r>
        <w:t xml:space="preserve">The special meeting of the Village board opened with Acting Mayor Laura McMahon presiding. Trustees present were as follows: Roy Dean Dickey, Natalie Krause, Todd </w:t>
      </w:r>
      <w:proofErr w:type="spellStart"/>
      <w:r>
        <w:t>Kinzel</w:t>
      </w:r>
      <w:proofErr w:type="spellEnd"/>
      <w:r>
        <w:t xml:space="preserve">, Chris </w:t>
      </w:r>
      <w:proofErr w:type="spellStart"/>
      <w:r>
        <w:t>Klingeman</w:t>
      </w:r>
      <w:proofErr w:type="spellEnd"/>
      <w:r>
        <w:t xml:space="preserve">, and Bryan </w:t>
      </w:r>
      <w:proofErr w:type="spellStart"/>
      <w:r>
        <w:t>Bingel</w:t>
      </w:r>
      <w:proofErr w:type="spellEnd"/>
      <w:r>
        <w:t>.</w:t>
      </w:r>
    </w:p>
    <w:p w14:paraId="77DFA2F0" w14:textId="77777777" w:rsidR="00725AA6" w:rsidRDefault="00725AA6"/>
    <w:p w14:paraId="5597D3E8" w14:textId="27848E9B" w:rsidR="00725AA6" w:rsidRDefault="00725AA6">
      <w:r>
        <w:t>Visitors present were Terry Bruckert-Village Attorney and Mike Trotter-County Journal.</w:t>
      </w:r>
    </w:p>
    <w:p w14:paraId="23499C71" w14:textId="77777777" w:rsidR="00725AA6" w:rsidRDefault="00725AA6"/>
    <w:p w14:paraId="4F9A182A" w14:textId="64104398" w:rsidR="00725AA6" w:rsidRDefault="00725AA6">
      <w:r>
        <w:t>Acting Mayor Laura McMahon led the Pledge of Allegiance.</w:t>
      </w:r>
    </w:p>
    <w:p w14:paraId="53584422" w14:textId="77777777" w:rsidR="00725AA6" w:rsidRDefault="00725AA6"/>
    <w:p w14:paraId="728D65E2" w14:textId="0CBED7DB" w:rsidR="00725AA6" w:rsidRDefault="00725AA6">
      <w:r>
        <w:t>No citizens wished to speak.</w:t>
      </w:r>
    </w:p>
    <w:p w14:paraId="0D431B4C" w14:textId="77777777" w:rsidR="00725AA6" w:rsidRDefault="00725AA6"/>
    <w:p w14:paraId="1FCB4C50" w14:textId="066C6EAD" w:rsidR="00725AA6" w:rsidRDefault="00725AA6">
      <w:r>
        <w:t>A motion was made by Chris and seconded by Roy Dean to enter Executive session for Personnel at 7:02pm. Motion passed with roll call as follows: Roy Dean-yes, Natalie-yes, Todd-yes, Chris-yes, Bryan-yes, Laura-yes. 6-ayes, 0-nayes.</w:t>
      </w:r>
    </w:p>
    <w:p w14:paraId="3E1B4B43" w14:textId="77777777" w:rsidR="00725AA6" w:rsidRDefault="00725AA6"/>
    <w:p w14:paraId="2D8243B4" w14:textId="2A9AF3E0" w:rsidR="00725AA6" w:rsidRDefault="00725AA6" w:rsidP="00725AA6">
      <w:r>
        <w:t xml:space="preserve">Roll call was taken coming back into regular session. Roll call as follows: </w:t>
      </w:r>
      <w:r>
        <w:t>Roy Dean-</w:t>
      </w:r>
      <w:r>
        <w:t>here</w:t>
      </w:r>
      <w:r>
        <w:t>, Natalie-</w:t>
      </w:r>
      <w:r>
        <w:t>here</w:t>
      </w:r>
      <w:r>
        <w:t>, Todd-</w:t>
      </w:r>
      <w:r>
        <w:t>here</w:t>
      </w:r>
      <w:r>
        <w:t>, Chris-</w:t>
      </w:r>
      <w:r>
        <w:t>here</w:t>
      </w:r>
      <w:r>
        <w:t>, Bryan-</w:t>
      </w:r>
      <w:r>
        <w:t>here</w:t>
      </w:r>
      <w:r>
        <w:t>, Laura-</w:t>
      </w:r>
      <w:r>
        <w:t>here</w:t>
      </w:r>
      <w:r>
        <w:t>.</w:t>
      </w:r>
    </w:p>
    <w:p w14:paraId="35BEDC42" w14:textId="796C0F2D" w:rsidR="00725AA6" w:rsidRDefault="00725AA6"/>
    <w:p w14:paraId="5BF519F2" w14:textId="77777777" w:rsidR="00725AA6" w:rsidRDefault="00725AA6"/>
    <w:p w14:paraId="7A19C065" w14:textId="11ACF259" w:rsidR="00725AA6" w:rsidRDefault="00725AA6" w:rsidP="00725AA6">
      <w:r>
        <w:t xml:space="preserve">A motion was made by Natalie and seconded by Chris to re-enter regular session at 7:26pm. Motion passed with roll call as follows: </w:t>
      </w:r>
      <w:r>
        <w:t>Roy Dean-yes, Natalie-yes, Todd-yes, Chris-yes, Bryan-yes, Laura-yes. 6-ayes, 0-nayes.</w:t>
      </w:r>
    </w:p>
    <w:p w14:paraId="7192D987" w14:textId="77777777" w:rsidR="00725AA6" w:rsidRDefault="00725AA6" w:rsidP="00725AA6"/>
    <w:p w14:paraId="06964799" w14:textId="1B8F5B45" w:rsidR="00725AA6" w:rsidRDefault="00725AA6" w:rsidP="00725AA6">
      <w:r>
        <w:t xml:space="preserve">A motion was made by Roy Dean and seconded by Todd to approve the revised separation agreement and release with Chief </w:t>
      </w:r>
      <w:proofErr w:type="spellStart"/>
      <w:r>
        <w:t>Marlyn</w:t>
      </w:r>
      <w:proofErr w:type="spellEnd"/>
      <w:r>
        <w:t xml:space="preserve"> Jackson as shown in Executive session with the following conditions. He signs the separation and release by Friday, November 15, 2024, by 5:00pm and money to be paid out is subject to withholding. Motion passed with roll call as follows: </w:t>
      </w:r>
      <w:r>
        <w:t>Roy Dean-yes, Natalie-yes, Todd-yes, Chris-yes, Bryan-yes, Laura-yes. 6-ayes, 0-nayes.</w:t>
      </w:r>
    </w:p>
    <w:p w14:paraId="043FEC88" w14:textId="77777777" w:rsidR="00725AA6" w:rsidRDefault="00725AA6" w:rsidP="00725AA6"/>
    <w:p w14:paraId="77AD5155" w14:textId="4D074EF7" w:rsidR="00725AA6" w:rsidRDefault="00725AA6" w:rsidP="00725AA6">
      <w:r>
        <w:t xml:space="preserve">A motion was made by Natalie and seconded by Roy Dean to adjourn at 7:28pm Motion passed. 6-ayes, 0-nayes. </w:t>
      </w:r>
    </w:p>
    <w:p w14:paraId="6149BFC5" w14:textId="4E45762C" w:rsidR="00725AA6" w:rsidRDefault="00725AA6" w:rsidP="00725AA6"/>
    <w:p w14:paraId="1828BA44" w14:textId="48F6CCB7" w:rsidR="00725AA6" w:rsidRDefault="00725AA6"/>
    <w:sectPr w:rsidR="00725AA6" w:rsidSect="009B2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A6"/>
    <w:rsid w:val="00235EDC"/>
    <w:rsid w:val="004C7BE0"/>
    <w:rsid w:val="00725AA6"/>
    <w:rsid w:val="008507BD"/>
    <w:rsid w:val="009B2FA2"/>
    <w:rsid w:val="00B2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AA4172"/>
  <w15:chartTrackingRefBased/>
  <w15:docId w15:val="{CEE3C7FB-C84D-CA4F-9BBC-557C4EF3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A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A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A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A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A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A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A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A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A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A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A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A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A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A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A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A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A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A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AA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A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A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A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A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5A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A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A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A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Nuernberger</dc:creator>
  <cp:keywords/>
  <dc:description/>
  <cp:lastModifiedBy>Chance Nuernberger</cp:lastModifiedBy>
  <cp:revision>1</cp:revision>
  <dcterms:created xsi:type="dcterms:W3CDTF">2024-11-14T23:25:00Z</dcterms:created>
  <dcterms:modified xsi:type="dcterms:W3CDTF">2024-11-14T23:40:00Z</dcterms:modified>
</cp:coreProperties>
</file>