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61F58" w14:textId="6510AB1D" w:rsidR="00235EDC" w:rsidRDefault="007244F9">
      <w:pPr>
        <w:rPr>
          <w:sz w:val="28"/>
          <w:szCs w:val="28"/>
        </w:rPr>
      </w:pPr>
      <w:r>
        <w:rPr>
          <w:sz w:val="28"/>
          <w:szCs w:val="28"/>
        </w:rPr>
        <w:t>Special Meeting           Village Hall        Tuesday, September 1</w:t>
      </w:r>
      <w:r w:rsidR="008B673D">
        <w:rPr>
          <w:sz w:val="28"/>
          <w:szCs w:val="28"/>
        </w:rPr>
        <w:t>7</w:t>
      </w:r>
      <w:r>
        <w:rPr>
          <w:sz w:val="28"/>
          <w:szCs w:val="28"/>
        </w:rPr>
        <w:t>, 2024      7:00 pm</w:t>
      </w:r>
    </w:p>
    <w:p w14:paraId="3FBD4361" w14:textId="77777777" w:rsidR="007244F9" w:rsidRDefault="007244F9">
      <w:pPr>
        <w:rPr>
          <w:sz w:val="28"/>
          <w:szCs w:val="28"/>
        </w:rPr>
      </w:pPr>
    </w:p>
    <w:p w14:paraId="48FBD4F8" w14:textId="047299FC" w:rsidR="007244F9" w:rsidRDefault="007244F9">
      <w:pPr>
        <w:rPr>
          <w:sz w:val="28"/>
          <w:szCs w:val="28"/>
        </w:rPr>
      </w:pPr>
      <w:r>
        <w:rPr>
          <w:sz w:val="28"/>
          <w:szCs w:val="28"/>
        </w:rPr>
        <w:t xml:space="preserve">The special meeting of the Village board was opened with Acting Mayor Laura McMahon presiding. The trustees present were Roy Dean Dickey, Todd </w:t>
      </w:r>
      <w:proofErr w:type="spellStart"/>
      <w:r>
        <w:rPr>
          <w:sz w:val="28"/>
          <w:szCs w:val="28"/>
        </w:rPr>
        <w:t>Kinzel</w:t>
      </w:r>
      <w:proofErr w:type="spellEnd"/>
      <w:r>
        <w:rPr>
          <w:sz w:val="28"/>
          <w:szCs w:val="28"/>
        </w:rPr>
        <w:t xml:space="preserve">, Bryan </w:t>
      </w:r>
      <w:proofErr w:type="spellStart"/>
      <w:r>
        <w:rPr>
          <w:sz w:val="28"/>
          <w:szCs w:val="28"/>
        </w:rPr>
        <w:t>Bingel</w:t>
      </w:r>
      <w:proofErr w:type="spellEnd"/>
      <w:r>
        <w:rPr>
          <w:sz w:val="28"/>
          <w:szCs w:val="28"/>
        </w:rPr>
        <w:t xml:space="preserve"> and Laura McMahon. Chris </w:t>
      </w:r>
      <w:proofErr w:type="spellStart"/>
      <w:r>
        <w:rPr>
          <w:sz w:val="28"/>
          <w:szCs w:val="28"/>
        </w:rPr>
        <w:t>Klingeman</w:t>
      </w:r>
      <w:proofErr w:type="spellEnd"/>
      <w:r>
        <w:rPr>
          <w:sz w:val="28"/>
          <w:szCs w:val="28"/>
        </w:rPr>
        <w:t xml:space="preserve"> and Natalie Krause were absent.</w:t>
      </w:r>
    </w:p>
    <w:p w14:paraId="384FC71F" w14:textId="77777777" w:rsidR="007244F9" w:rsidRDefault="007244F9">
      <w:pPr>
        <w:rPr>
          <w:sz w:val="28"/>
          <w:szCs w:val="28"/>
        </w:rPr>
      </w:pPr>
    </w:p>
    <w:p w14:paraId="1ECB7982" w14:textId="225DA6C2" w:rsidR="007244F9" w:rsidRDefault="007244F9">
      <w:pPr>
        <w:rPr>
          <w:sz w:val="28"/>
          <w:szCs w:val="28"/>
        </w:rPr>
      </w:pPr>
      <w:r>
        <w:rPr>
          <w:sz w:val="28"/>
          <w:szCs w:val="28"/>
        </w:rPr>
        <w:t>No visitors were present.</w:t>
      </w:r>
    </w:p>
    <w:p w14:paraId="2A883193" w14:textId="77777777" w:rsidR="007244F9" w:rsidRDefault="007244F9">
      <w:pPr>
        <w:rPr>
          <w:sz w:val="28"/>
          <w:szCs w:val="28"/>
        </w:rPr>
      </w:pPr>
    </w:p>
    <w:p w14:paraId="227D26A2" w14:textId="4698E4D9" w:rsidR="007244F9" w:rsidRDefault="007244F9">
      <w:pPr>
        <w:rPr>
          <w:sz w:val="28"/>
          <w:szCs w:val="28"/>
        </w:rPr>
      </w:pPr>
      <w:r>
        <w:rPr>
          <w:sz w:val="28"/>
          <w:szCs w:val="28"/>
        </w:rPr>
        <w:t>Acting Mayor Laura McMahon led the Pledge of Allegiance.</w:t>
      </w:r>
    </w:p>
    <w:p w14:paraId="2164DD1D" w14:textId="77777777" w:rsidR="007244F9" w:rsidRDefault="007244F9">
      <w:pPr>
        <w:rPr>
          <w:sz w:val="28"/>
          <w:szCs w:val="28"/>
        </w:rPr>
      </w:pPr>
    </w:p>
    <w:p w14:paraId="0EFBB0BE" w14:textId="3DB53ADA" w:rsidR="007244F9" w:rsidRDefault="007244F9">
      <w:pPr>
        <w:rPr>
          <w:sz w:val="28"/>
          <w:szCs w:val="28"/>
        </w:rPr>
      </w:pPr>
      <w:r>
        <w:rPr>
          <w:sz w:val="28"/>
          <w:szCs w:val="28"/>
        </w:rPr>
        <w:t>No previous Minutes.</w:t>
      </w:r>
    </w:p>
    <w:p w14:paraId="4385CE04" w14:textId="665BCE0C" w:rsidR="007244F9" w:rsidRDefault="007244F9">
      <w:pPr>
        <w:rPr>
          <w:sz w:val="28"/>
          <w:szCs w:val="28"/>
        </w:rPr>
      </w:pPr>
    </w:p>
    <w:p w14:paraId="73BF7BFD" w14:textId="7D53B34C" w:rsidR="007244F9" w:rsidRDefault="007244F9">
      <w:pPr>
        <w:rPr>
          <w:sz w:val="28"/>
          <w:szCs w:val="28"/>
        </w:rPr>
      </w:pPr>
      <w:r>
        <w:rPr>
          <w:sz w:val="28"/>
          <w:szCs w:val="28"/>
        </w:rPr>
        <w:t>No correspondence.</w:t>
      </w:r>
    </w:p>
    <w:p w14:paraId="524D6BA7" w14:textId="77777777" w:rsidR="007244F9" w:rsidRDefault="007244F9">
      <w:pPr>
        <w:rPr>
          <w:sz w:val="28"/>
          <w:szCs w:val="28"/>
        </w:rPr>
      </w:pPr>
    </w:p>
    <w:p w14:paraId="3201DA60" w14:textId="2A57F4A3" w:rsidR="007244F9" w:rsidRDefault="007244F9">
      <w:pPr>
        <w:rPr>
          <w:sz w:val="28"/>
          <w:szCs w:val="28"/>
        </w:rPr>
      </w:pPr>
      <w:r>
        <w:rPr>
          <w:sz w:val="28"/>
          <w:szCs w:val="28"/>
        </w:rPr>
        <w:t>Acting Mayor McMahon reminded the board that at the September 18, 2024, meeting there will be a Purple Heart Proclamation ceremony for Alex Cortez.</w:t>
      </w:r>
    </w:p>
    <w:p w14:paraId="31C2A0A1" w14:textId="77777777" w:rsidR="007244F9" w:rsidRDefault="007244F9">
      <w:pPr>
        <w:rPr>
          <w:sz w:val="28"/>
          <w:szCs w:val="28"/>
        </w:rPr>
      </w:pPr>
    </w:p>
    <w:p w14:paraId="1557A86B" w14:textId="22B992FF" w:rsidR="007244F9" w:rsidRDefault="007244F9">
      <w:pPr>
        <w:rPr>
          <w:sz w:val="28"/>
          <w:szCs w:val="28"/>
        </w:rPr>
      </w:pPr>
      <w:r>
        <w:rPr>
          <w:sz w:val="28"/>
          <w:szCs w:val="28"/>
        </w:rPr>
        <w:t>No committee reports were given.</w:t>
      </w:r>
    </w:p>
    <w:p w14:paraId="3E31498D" w14:textId="77777777" w:rsidR="007244F9" w:rsidRDefault="007244F9">
      <w:pPr>
        <w:rPr>
          <w:sz w:val="28"/>
          <w:szCs w:val="28"/>
        </w:rPr>
      </w:pPr>
    </w:p>
    <w:p w14:paraId="30F2EF78" w14:textId="3075B0FC" w:rsidR="007244F9" w:rsidRDefault="007244F9">
      <w:pPr>
        <w:rPr>
          <w:sz w:val="28"/>
          <w:szCs w:val="28"/>
        </w:rPr>
      </w:pPr>
      <w:r>
        <w:rPr>
          <w:sz w:val="28"/>
          <w:szCs w:val="28"/>
        </w:rPr>
        <w:t>No building and zoning.</w:t>
      </w:r>
    </w:p>
    <w:p w14:paraId="3EBC654B" w14:textId="77777777" w:rsidR="007244F9" w:rsidRDefault="007244F9">
      <w:pPr>
        <w:rPr>
          <w:sz w:val="28"/>
          <w:szCs w:val="28"/>
        </w:rPr>
      </w:pPr>
    </w:p>
    <w:p w14:paraId="38E20F3C" w14:textId="4764ED83" w:rsidR="007244F9" w:rsidRDefault="007244F9">
      <w:pPr>
        <w:rPr>
          <w:sz w:val="28"/>
          <w:szCs w:val="28"/>
        </w:rPr>
      </w:pPr>
      <w:r>
        <w:rPr>
          <w:sz w:val="28"/>
          <w:szCs w:val="28"/>
        </w:rPr>
        <w:t>Old business was not discussed due to the 2</w:t>
      </w:r>
      <w:r w:rsidRPr="007244F9">
        <w:rPr>
          <w:sz w:val="28"/>
          <w:szCs w:val="28"/>
          <w:vertAlign w:val="superscript"/>
        </w:rPr>
        <w:t>nd</w:t>
      </w:r>
      <w:r>
        <w:rPr>
          <w:sz w:val="28"/>
          <w:szCs w:val="28"/>
        </w:rPr>
        <w:t xml:space="preserve"> monthly meeting being the following night on September 18, 2024.</w:t>
      </w:r>
    </w:p>
    <w:p w14:paraId="367C561E" w14:textId="77777777" w:rsidR="007244F9" w:rsidRDefault="007244F9">
      <w:pPr>
        <w:rPr>
          <w:sz w:val="28"/>
          <w:szCs w:val="28"/>
        </w:rPr>
      </w:pPr>
    </w:p>
    <w:p w14:paraId="3FAF4D53" w14:textId="7CEBD72B" w:rsidR="007244F9" w:rsidRDefault="007244F9">
      <w:pPr>
        <w:rPr>
          <w:sz w:val="28"/>
          <w:szCs w:val="28"/>
        </w:rPr>
      </w:pPr>
      <w:r>
        <w:rPr>
          <w:sz w:val="28"/>
          <w:szCs w:val="28"/>
        </w:rPr>
        <w:t>The reason for the special meeting was to go over the Ordinances that may need to be changed.</w:t>
      </w:r>
      <w:r w:rsidR="006269F8">
        <w:rPr>
          <w:sz w:val="28"/>
          <w:szCs w:val="28"/>
        </w:rPr>
        <w:t xml:space="preserve"> American Legal Publishing is now taking care of the Ordinances, and the board needed to look over the Ordinances that may need to be updated and to check to see that no errors were made on American Legal Publishing’s behalf. There were 4 Ordinances that have typos that American Legal Publishing will need to fix. The were 4 Ordinances that questions were asked about, but the board felt that no changes were needed. Nineteen Ordinances were selected to have a revision to them. Some of the changes that need to be made include the changing of the Village Hall’s address, the pay schedule for the workers from weekly to bi-weekly,</w:t>
      </w:r>
      <w:r w:rsidR="001919F5">
        <w:rPr>
          <w:sz w:val="28"/>
          <w:szCs w:val="28"/>
        </w:rPr>
        <w:t xml:space="preserve"> removing bad references, referring to Union contracts in one of the Ordinances, adding an Ordinance for inoperable vehicles, and clarifying departments in some Ordinances. The Ordinances that needed to be changed will be sent to the Village Attorney to be rewritten and will be voted on later.</w:t>
      </w:r>
    </w:p>
    <w:p w14:paraId="6CC190D0" w14:textId="77777777" w:rsidR="001919F5" w:rsidRDefault="001919F5">
      <w:pPr>
        <w:rPr>
          <w:sz w:val="28"/>
          <w:szCs w:val="28"/>
        </w:rPr>
      </w:pPr>
    </w:p>
    <w:p w14:paraId="413B7E79" w14:textId="39EC8E5D" w:rsidR="001919F5" w:rsidRDefault="001919F5">
      <w:pPr>
        <w:rPr>
          <w:sz w:val="28"/>
          <w:szCs w:val="28"/>
        </w:rPr>
      </w:pPr>
      <w:r>
        <w:rPr>
          <w:sz w:val="28"/>
          <w:szCs w:val="28"/>
        </w:rPr>
        <w:t>A motion was made by Roy Dean and seconded by Todd to enter Executive session at 8:43 pm regarding the release of Executive minutes. Motion passed with roll call as follows: Roy Dean-yes, Todd-yes, Bryan-yes, Laura-yes, Natalie-absent and Chris-absent. 4-ayes, 0-nayes, 2-absent.</w:t>
      </w:r>
    </w:p>
    <w:p w14:paraId="63E36431" w14:textId="77777777" w:rsidR="001919F5" w:rsidRDefault="001919F5">
      <w:pPr>
        <w:rPr>
          <w:sz w:val="28"/>
          <w:szCs w:val="28"/>
        </w:rPr>
      </w:pPr>
    </w:p>
    <w:p w14:paraId="5DB3D881" w14:textId="18A9546E" w:rsidR="001919F5" w:rsidRDefault="001919F5">
      <w:pPr>
        <w:rPr>
          <w:sz w:val="28"/>
          <w:szCs w:val="28"/>
        </w:rPr>
      </w:pPr>
      <w:r>
        <w:rPr>
          <w:sz w:val="28"/>
          <w:szCs w:val="28"/>
        </w:rPr>
        <w:t>A motion was made by Bryan and seconded by Roy Dean to end Executive session and re-enter regular session at 8:59 pm.</w:t>
      </w:r>
      <w:r w:rsidR="0013748B">
        <w:rPr>
          <w:sz w:val="28"/>
          <w:szCs w:val="28"/>
        </w:rPr>
        <w:t xml:space="preserve"> Motion passed with roll call as follows: Roy Dean-yes, Todd-yes, Bryan-yes, Laura-yes, Natalie-absent, Chris-absent. 4-ayes, 0-nayes, 2-absent.</w:t>
      </w:r>
    </w:p>
    <w:p w14:paraId="58072612" w14:textId="77777777" w:rsidR="0013748B" w:rsidRDefault="0013748B">
      <w:pPr>
        <w:rPr>
          <w:sz w:val="28"/>
          <w:szCs w:val="28"/>
        </w:rPr>
      </w:pPr>
    </w:p>
    <w:p w14:paraId="7F0E5791" w14:textId="6717738B" w:rsidR="0013748B" w:rsidRDefault="0013748B">
      <w:pPr>
        <w:rPr>
          <w:sz w:val="28"/>
          <w:szCs w:val="28"/>
        </w:rPr>
      </w:pPr>
      <w:r>
        <w:rPr>
          <w:sz w:val="28"/>
          <w:szCs w:val="28"/>
        </w:rPr>
        <w:t>A motion was made by Bryan and seconded by Todd to adjourn at 9:02 pm with no further business to discuss. Motion passed. 4-ayes, 0-nayes, 2-absent ( Natalie &amp; Chris).</w:t>
      </w:r>
    </w:p>
    <w:p w14:paraId="6E0E9CCA" w14:textId="77777777" w:rsidR="001919F5" w:rsidRPr="007244F9" w:rsidRDefault="001919F5">
      <w:pPr>
        <w:rPr>
          <w:sz w:val="28"/>
          <w:szCs w:val="28"/>
        </w:rPr>
      </w:pPr>
    </w:p>
    <w:sectPr w:rsidR="001919F5" w:rsidRPr="007244F9"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F9"/>
    <w:rsid w:val="0013748B"/>
    <w:rsid w:val="001919F5"/>
    <w:rsid w:val="00235EDC"/>
    <w:rsid w:val="004C7BE0"/>
    <w:rsid w:val="006269F8"/>
    <w:rsid w:val="007244F9"/>
    <w:rsid w:val="008507BD"/>
    <w:rsid w:val="008B673D"/>
    <w:rsid w:val="009B2FA2"/>
    <w:rsid w:val="00B2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B19E1F"/>
  <w15:chartTrackingRefBased/>
  <w15:docId w15:val="{FBEAAA98-22AC-BE45-8890-BEC76BC5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4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4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4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4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4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4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4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4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4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4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4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4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4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4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4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4F9"/>
    <w:rPr>
      <w:rFonts w:eastAsiaTheme="majorEastAsia" w:cstheme="majorBidi"/>
      <w:color w:val="272727" w:themeColor="text1" w:themeTint="D8"/>
    </w:rPr>
  </w:style>
  <w:style w:type="paragraph" w:styleId="Title">
    <w:name w:val="Title"/>
    <w:basedOn w:val="Normal"/>
    <w:next w:val="Normal"/>
    <w:link w:val="TitleChar"/>
    <w:uiPriority w:val="10"/>
    <w:qFormat/>
    <w:rsid w:val="007244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4F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4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4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44F9"/>
    <w:rPr>
      <w:i/>
      <w:iCs/>
      <w:color w:val="404040" w:themeColor="text1" w:themeTint="BF"/>
    </w:rPr>
  </w:style>
  <w:style w:type="paragraph" w:styleId="ListParagraph">
    <w:name w:val="List Paragraph"/>
    <w:basedOn w:val="Normal"/>
    <w:uiPriority w:val="34"/>
    <w:qFormat/>
    <w:rsid w:val="007244F9"/>
    <w:pPr>
      <w:ind w:left="720"/>
      <w:contextualSpacing/>
    </w:pPr>
  </w:style>
  <w:style w:type="character" w:styleId="IntenseEmphasis">
    <w:name w:val="Intense Emphasis"/>
    <w:basedOn w:val="DefaultParagraphFont"/>
    <w:uiPriority w:val="21"/>
    <w:qFormat/>
    <w:rsid w:val="007244F9"/>
    <w:rPr>
      <w:i/>
      <w:iCs/>
      <w:color w:val="0F4761" w:themeColor="accent1" w:themeShade="BF"/>
    </w:rPr>
  </w:style>
  <w:style w:type="paragraph" w:styleId="IntenseQuote">
    <w:name w:val="Intense Quote"/>
    <w:basedOn w:val="Normal"/>
    <w:next w:val="Normal"/>
    <w:link w:val="IntenseQuoteChar"/>
    <w:uiPriority w:val="30"/>
    <w:qFormat/>
    <w:rsid w:val="00724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4F9"/>
    <w:rPr>
      <w:i/>
      <w:iCs/>
      <w:color w:val="0F4761" w:themeColor="accent1" w:themeShade="BF"/>
    </w:rPr>
  </w:style>
  <w:style w:type="character" w:styleId="IntenseReference">
    <w:name w:val="Intense Reference"/>
    <w:basedOn w:val="DefaultParagraphFont"/>
    <w:uiPriority w:val="32"/>
    <w:qFormat/>
    <w:rsid w:val="007244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2024-09-30T22:15:00Z</dcterms:created>
  <dcterms:modified xsi:type="dcterms:W3CDTF">2024-09-30T22:15:00Z</dcterms:modified>
</cp:coreProperties>
</file>